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1E2" w:rsidRPr="00ED21E2" w:rsidRDefault="00ED21E2" w:rsidP="00ED21E2">
      <w:pPr>
        <w:spacing w:before="300" w:after="150" w:line="240" w:lineRule="auto"/>
        <w:outlineLvl w:val="0"/>
        <w:rPr>
          <w:rFonts w:ascii="inherit" w:eastAsia="Times New Roman" w:hAnsi="inherit" w:cs="Calibri"/>
          <w:color w:val="222222"/>
          <w:kern w:val="36"/>
          <w:sz w:val="54"/>
          <w:szCs w:val="54"/>
          <w:lang w:eastAsia="nb-NO"/>
        </w:rPr>
      </w:pPr>
      <w:r w:rsidRPr="00ED21E2">
        <w:rPr>
          <w:rFonts w:ascii="inherit" w:eastAsia="Times New Roman" w:hAnsi="inherit" w:cs="Calibri"/>
          <w:color w:val="222222"/>
          <w:kern w:val="36"/>
          <w:sz w:val="54"/>
          <w:szCs w:val="54"/>
          <w:lang w:eastAsia="nb-NO"/>
        </w:rPr>
        <w:t>Mat og måltider i barn</w:t>
      </w:r>
      <w:bookmarkStart w:id="0" w:name="_GoBack"/>
      <w:bookmarkEnd w:id="0"/>
      <w:r w:rsidRPr="00ED21E2">
        <w:rPr>
          <w:rFonts w:ascii="inherit" w:eastAsia="Times New Roman" w:hAnsi="inherit" w:cs="Calibri"/>
          <w:color w:val="222222"/>
          <w:kern w:val="36"/>
          <w:sz w:val="54"/>
          <w:szCs w:val="54"/>
          <w:lang w:eastAsia="nb-NO"/>
        </w:rPr>
        <w:t xml:space="preserve">ehagen </w:t>
      </w:r>
    </w:p>
    <w:p w:rsidR="00ED21E2" w:rsidRPr="00ED21E2" w:rsidRDefault="00ED21E2" w:rsidP="00ED21E2">
      <w:p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ED21E2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Retningslinjer for mat og måltider i</w:t>
      </w:r>
      <w:r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 Nøtteliten barnehage</w:t>
      </w:r>
    </w:p>
    <w:p w:rsidR="00ED21E2" w:rsidRDefault="00ED21E2" w:rsidP="00ED21E2">
      <w:p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</w:p>
    <w:p w:rsidR="00ED21E2" w:rsidRDefault="00ED21E2" w:rsidP="00ED21E2">
      <w:p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Med utgangspunkt i Barnehagens Rammeplan er </w:t>
      </w:r>
      <w:r w:rsidR="001C06EA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vår oppfatning </w:t>
      </w:r>
      <w:r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at vaner og handlingsmønstre tar form fra tidlig alder og </w:t>
      </w:r>
      <w:r w:rsidR="001C06EA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at det </w:t>
      </w:r>
      <w:r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derfor</w:t>
      </w:r>
      <w:r w:rsidR="001C06EA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 er</w:t>
      </w:r>
      <w:r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 viktig å legge til rette for matglede og matkultur</w:t>
      </w:r>
      <w:r w:rsidR="001C06EA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 i hverdagen</w:t>
      </w:r>
      <w:r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. Gjennom medvirkning i mat</w:t>
      </w:r>
      <w:r w:rsidR="001C06EA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 </w:t>
      </w:r>
      <w:r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-og </w:t>
      </w:r>
      <w:r w:rsidRPr="00ED21E2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 </w:t>
      </w:r>
      <w:r w:rsidR="001C06EA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måltidsaktiviteter skal barna motiveres til å spise sunn mat og få grunnleggende forståelse for hvordan sunn mat kan bidra til god helse. Barna skal få innsikt i matens opprinnelse, produksjon av matvarer og veien fra mat til måltid.</w:t>
      </w:r>
    </w:p>
    <w:p w:rsidR="001C06EA" w:rsidRDefault="001C06EA" w:rsidP="00ED21E2">
      <w:p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</w:p>
    <w:p w:rsidR="00ED21E2" w:rsidRPr="00ED21E2" w:rsidRDefault="00ED21E2" w:rsidP="00ED21E2">
      <w:pPr>
        <w:spacing w:after="15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ED21E2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Hjem og familie har det grunnleggende ansvaret for barns kosthold, men fordi så mange måltider inntas i barnehagen, har barnehagen stor innflytelse på barnas matvaner, kosthold og helse. </w:t>
      </w:r>
    </w:p>
    <w:p w:rsidR="00ED21E2" w:rsidRPr="00ED21E2" w:rsidRDefault="00ED21E2" w:rsidP="00ED21E2">
      <w:pPr>
        <w:spacing w:after="15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ED21E2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Arbeidet med mat og måltider i barnehagen bør skje i nær forståelse og samarbeid med hjemmene.</w:t>
      </w:r>
      <w:r w:rsidR="001C06EA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 Dette er derfor tema i SU.</w:t>
      </w:r>
    </w:p>
    <w:p w:rsidR="00ED21E2" w:rsidRPr="00ED21E2" w:rsidRDefault="001C06EA" w:rsidP="00ED21E2">
      <w:pPr>
        <w:spacing w:after="15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Vår praksis er i samsvar med </w:t>
      </w:r>
      <w:r w:rsidR="00ED21E2" w:rsidRPr="00ED21E2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helsemyndighetenes retningslinjer for mat og måltider i barnehagen</w:t>
      </w:r>
      <w:r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. I praksis vil dette si:</w:t>
      </w:r>
    </w:p>
    <w:p w:rsidR="00BB4859" w:rsidRDefault="00BB4859" w:rsidP="00ED21E2">
      <w:pPr>
        <w:spacing w:before="300" w:after="150" w:line="240" w:lineRule="auto"/>
        <w:outlineLvl w:val="1"/>
        <w:rPr>
          <w:rFonts w:ascii="inherit" w:eastAsia="Times New Roman" w:hAnsi="inherit" w:cs="Calibri"/>
          <w:color w:val="222222"/>
          <w:sz w:val="45"/>
          <w:szCs w:val="45"/>
          <w:lang w:eastAsia="nb-NO"/>
        </w:rPr>
      </w:pPr>
    </w:p>
    <w:p w:rsidR="00ED21E2" w:rsidRPr="00ED21E2" w:rsidRDefault="00ED21E2" w:rsidP="00ED21E2">
      <w:pPr>
        <w:spacing w:before="300" w:after="150" w:line="240" w:lineRule="auto"/>
        <w:outlineLvl w:val="1"/>
        <w:rPr>
          <w:rFonts w:ascii="inherit" w:eastAsia="Times New Roman" w:hAnsi="inherit" w:cs="Calibri"/>
          <w:color w:val="222222"/>
          <w:sz w:val="45"/>
          <w:szCs w:val="45"/>
          <w:lang w:eastAsia="nb-NO"/>
        </w:rPr>
      </w:pPr>
      <w:r w:rsidRPr="00ED21E2">
        <w:rPr>
          <w:rFonts w:ascii="inherit" w:eastAsia="Times New Roman" w:hAnsi="inherit" w:cs="Calibri"/>
          <w:color w:val="222222"/>
          <w:sz w:val="45"/>
          <w:szCs w:val="45"/>
          <w:lang w:eastAsia="nb-NO"/>
        </w:rPr>
        <w:t>Måltider</w:t>
      </w:r>
    </w:p>
    <w:p w:rsidR="00ED21E2" w:rsidRPr="00ED21E2" w:rsidRDefault="00ED21E2" w:rsidP="00ED21E2">
      <w:pPr>
        <w:spacing w:after="15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ED21E2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Barnehagen bør: </w:t>
      </w:r>
    </w:p>
    <w:p w:rsidR="001C06EA" w:rsidRDefault="001C06EA" w:rsidP="001C06EA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1C06EA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Vi l</w:t>
      </w:r>
      <w:r w:rsidR="00ED21E2" w:rsidRPr="001C06EA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egge</w:t>
      </w:r>
      <w:r w:rsidRPr="001C06EA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r</w:t>
      </w:r>
      <w:r w:rsidR="00ED21E2" w:rsidRPr="001C06EA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 til rette for minimum to faste, ernæringsmessig fullverdige måltider hver dag</w:t>
      </w:r>
      <w:r w:rsidRPr="001C06EA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. Dette er </w:t>
      </w:r>
      <w:r w:rsidR="00ED21E2" w:rsidRPr="001C06EA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medbrakt</w:t>
      </w:r>
      <w:r w:rsidRPr="001C06EA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 frokost og lunsj som tilberedes i barnehagen.</w:t>
      </w:r>
    </w:p>
    <w:p w:rsidR="00ED21E2" w:rsidRPr="001C06EA" w:rsidRDefault="001C06EA" w:rsidP="001C06EA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Vi s</w:t>
      </w:r>
      <w:r w:rsidR="00ED21E2" w:rsidRPr="001C06EA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ette</w:t>
      </w:r>
      <w:r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r</w:t>
      </w:r>
      <w:r w:rsidR="00ED21E2" w:rsidRPr="001C06EA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 av god tid til hvert måltid, minimum 30 minutter til å spise, slik at barna får i seg tilstrekkelig med mat </w:t>
      </w:r>
    </w:p>
    <w:p w:rsidR="00ED21E2" w:rsidRPr="00ED21E2" w:rsidRDefault="00111572" w:rsidP="00ED21E2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Vi l</w:t>
      </w:r>
      <w:r w:rsidR="00ED21E2" w:rsidRPr="00ED21E2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egge</w:t>
      </w:r>
      <w:r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r</w:t>
      </w:r>
      <w:r w:rsidR="00ED21E2" w:rsidRPr="00ED21E2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 til rette for å kunne spise frokost for de barna som ikke har spist frokost hjemme </w:t>
      </w:r>
    </w:p>
    <w:p w:rsidR="00ED21E2" w:rsidRPr="00ED21E2" w:rsidRDefault="00111572" w:rsidP="00ED21E2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Vi h</w:t>
      </w:r>
      <w:r w:rsidR="00ED21E2" w:rsidRPr="00ED21E2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a</w:t>
      </w:r>
      <w:r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r</w:t>
      </w:r>
      <w:r w:rsidR="00ED21E2" w:rsidRPr="00ED21E2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 maksimum 3 timer mellom hvert måltid.</w:t>
      </w:r>
      <w:r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 Barna får i tillegg til frokost og lunsj også et fruktmåltid i løpet av ettermiddagen. </w:t>
      </w:r>
      <w:r w:rsidR="00ED21E2" w:rsidRPr="00ED21E2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 </w:t>
      </w:r>
    </w:p>
    <w:p w:rsidR="00ED21E2" w:rsidRPr="00ED21E2" w:rsidRDefault="00111572" w:rsidP="00ED21E2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Vi l</w:t>
      </w:r>
      <w:r w:rsidR="00ED21E2" w:rsidRPr="00ED21E2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egge</w:t>
      </w:r>
      <w:r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r</w:t>
      </w:r>
      <w:r w:rsidR="00ED21E2" w:rsidRPr="00ED21E2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 til rette for at de voksne tar aktivt del i måltidet og spiser sammen med barna </w:t>
      </w:r>
    </w:p>
    <w:p w:rsidR="00ED21E2" w:rsidRPr="00ED21E2" w:rsidRDefault="00111572" w:rsidP="00ED21E2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Vi l</w:t>
      </w:r>
      <w:r w:rsidR="00ED21E2" w:rsidRPr="00ED21E2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egge</w:t>
      </w:r>
      <w:r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r</w:t>
      </w:r>
      <w:r w:rsidR="00ED21E2" w:rsidRPr="00ED21E2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 til rette for et godt fungerende og trivelig spisemiljø </w:t>
      </w:r>
      <w:r w:rsidR="00C65D74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hvor maten også er innbydende laget i stand. </w:t>
      </w:r>
    </w:p>
    <w:p w:rsidR="00ED21E2" w:rsidRDefault="00111572" w:rsidP="00ED21E2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Vi s</w:t>
      </w:r>
      <w:r w:rsidR="00ED21E2" w:rsidRPr="00ED21E2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ørge for god hygiene før og under måltidene og ved oppbevaring og tilberedning av mat </w:t>
      </w:r>
    </w:p>
    <w:p w:rsidR="00ED21E2" w:rsidRPr="00ED21E2" w:rsidRDefault="00111572" w:rsidP="00ED21E2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Vi i</w:t>
      </w:r>
      <w:r w:rsidR="00ED21E2" w:rsidRPr="00ED21E2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vareta</w:t>
      </w:r>
      <w:r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r</w:t>
      </w:r>
      <w:r w:rsidR="00ED21E2" w:rsidRPr="00ED21E2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 måltidenes pedagogiske funksjon </w:t>
      </w:r>
    </w:p>
    <w:p w:rsidR="00BB4859" w:rsidRDefault="00BB4859" w:rsidP="00ED21E2">
      <w:pPr>
        <w:spacing w:before="300" w:after="150" w:line="240" w:lineRule="auto"/>
        <w:outlineLvl w:val="1"/>
        <w:rPr>
          <w:rFonts w:ascii="inherit" w:eastAsia="Times New Roman" w:hAnsi="inherit" w:cs="Calibri"/>
          <w:color w:val="222222"/>
          <w:sz w:val="45"/>
          <w:szCs w:val="45"/>
          <w:lang w:eastAsia="nb-NO"/>
        </w:rPr>
      </w:pPr>
    </w:p>
    <w:p w:rsidR="00ED21E2" w:rsidRPr="00ED21E2" w:rsidRDefault="00ED21E2" w:rsidP="00ED21E2">
      <w:pPr>
        <w:spacing w:before="300" w:after="150" w:line="240" w:lineRule="auto"/>
        <w:outlineLvl w:val="1"/>
        <w:rPr>
          <w:rFonts w:ascii="inherit" w:eastAsia="Times New Roman" w:hAnsi="inherit" w:cs="Calibri"/>
          <w:color w:val="222222"/>
          <w:sz w:val="45"/>
          <w:szCs w:val="45"/>
          <w:lang w:eastAsia="nb-NO"/>
        </w:rPr>
      </w:pPr>
      <w:r w:rsidRPr="00ED21E2">
        <w:rPr>
          <w:rFonts w:ascii="inherit" w:eastAsia="Times New Roman" w:hAnsi="inherit" w:cs="Calibri"/>
          <w:color w:val="222222"/>
          <w:sz w:val="45"/>
          <w:szCs w:val="45"/>
          <w:lang w:eastAsia="nb-NO"/>
        </w:rPr>
        <w:lastRenderedPageBreak/>
        <w:t>Mat og drikke</w:t>
      </w:r>
    </w:p>
    <w:p w:rsidR="00ED21E2" w:rsidRPr="00ED21E2" w:rsidRDefault="00966D25" w:rsidP="00ED21E2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Maten </w:t>
      </w:r>
      <w:r w:rsidR="00ED21E2" w:rsidRPr="00ED21E2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varieres over tid </w:t>
      </w:r>
      <w:r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ved at vi </w:t>
      </w:r>
      <w:r w:rsidR="00ED21E2" w:rsidRPr="00ED21E2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gi</w:t>
      </w:r>
      <w:r w:rsidR="00111572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r</w:t>
      </w:r>
      <w:r w:rsidR="00ED21E2" w:rsidRPr="00ED21E2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 varierte smaksopplevelser </w:t>
      </w:r>
      <w:r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med supplement til fast utvalg. Dette kan være båd</w:t>
      </w:r>
      <w:r w:rsidR="00474FBA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e kald og varm mat. Vi serverer varierte sorter grovt brød.</w:t>
      </w:r>
      <w:r w:rsidR="00C65D74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 Mattilbudet vil være likt på huset men avdelingene tilpasser til ukens program. Dagene vil derfor variere. </w:t>
      </w:r>
    </w:p>
    <w:p w:rsidR="00ED21E2" w:rsidRPr="00ED21E2" w:rsidRDefault="00ED21E2" w:rsidP="00ED21E2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ED21E2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Måltidene settes sammen av mat fra følgende tre grupper: </w:t>
      </w:r>
      <w:r w:rsidRPr="00ED21E2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br/>
        <w:t xml:space="preserve">Gruppe 1: Grovt brød, grove kornprodukter, poteter, ris, pasta etc. </w:t>
      </w:r>
      <w:r w:rsidRPr="00ED21E2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br/>
        <w:t xml:space="preserve">Gruppe 2: Grønnsaker og frukt/bær </w:t>
      </w:r>
      <w:r w:rsidRPr="00ED21E2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br/>
        <w:t>Gruppe 3: Fisk, annen sjømat, kjøtt, ost, egg, erter, bønner, linser etc.</w:t>
      </w:r>
    </w:p>
    <w:p w:rsidR="00ED21E2" w:rsidRPr="00ED21E2" w:rsidRDefault="00ED21E2" w:rsidP="00ED21E2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ED21E2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Plantemargarin og olje velges framfor smør og smørblandede margarintyper </w:t>
      </w:r>
    </w:p>
    <w:p w:rsidR="00ED21E2" w:rsidRPr="00ED21E2" w:rsidRDefault="00ED21E2" w:rsidP="00ED21E2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ED21E2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Drikke til måltidene </w:t>
      </w:r>
      <w:r w:rsidR="00966D25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er </w:t>
      </w:r>
      <w:r w:rsidRPr="00ED21E2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lettmelk</w:t>
      </w:r>
      <w:r w:rsidR="00966D25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 eller annen tilpasset melk etter behov.</w:t>
      </w:r>
      <w:r w:rsidRPr="00ED21E2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 </w:t>
      </w:r>
    </w:p>
    <w:p w:rsidR="00ED21E2" w:rsidRPr="00ED21E2" w:rsidRDefault="00ED21E2" w:rsidP="00ED21E2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ED21E2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Vann er tørstedrikk mellom måltidene, og tilbys til måltidene </w:t>
      </w:r>
    </w:p>
    <w:p w:rsidR="00E95749" w:rsidRDefault="00ED21E2" w:rsidP="00E95749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E95749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Mat og drikke med mye tilsatt sukker bør unngås</w:t>
      </w:r>
      <w:r w:rsidR="00966D25" w:rsidRPr="00E95749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. Unntak er tradisjonsmat til ulike markeringer </w:t>
      </w:r>
      <w:r w:rsidR="00E95749" w:rsidRPr="00E95749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og høytider. Barna får til eksempel</w:t>
      </w:r>
      <w:r w:rsidR="00966D25" w:rsidRPr="00E95749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 is når vi markerer 17.mai</w:t>
      </w:r>
      <w:r w:rsidR="00E95749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 og en liten sjokoladebit i påskeegget. </w:t>
      </w:r>
    </w:p>
    <w:p w:rsidR="00ED21E2" w:rsidRPr="00E95749" w:rsidRDefault="00ED21E2" w:rsidP="00E95749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E95749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De fleste markeringer og feiringer bør </w:t>
      </w:r>
      <w:r w:rsidR="00E95749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ellers </w:t>
      </w:r>
      <w:r w:rsidRPr="00E95749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gjennomføres uten servering av søt og fet mat og søt drikke</w:t>
      </w:r>
      <w:r w:rsidR="00966D25" w:rsidRPr="00E95749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. </w:t>
      </w:r>
    </w:p>
    <w:p w:rsidR="00C65D74" w:rsidRDefault="00C65D74" w:rsidP="00ED21E2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Daglig leder sender ukentlig fast bestilling som har tatt utgangspunkt i Helse</w:t>
      </w:r>
      <w:r w:rsidR="0014772F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direktoratets anbefalte råd om utvalg av egg, frukt og bær, grønnsaker, ost, kjøtt og fiske pålegg.</w:t>
      </w:r>
    </w:p>
    <w:p w:rsidR="0014772F" w:rsidRDefault="0014772F" w:rsidP="00ED21E2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Barna involveres i forberedelsene av måltidene og det praktiske med matleveringen.</w:t>
      </w:r>
    </w:p>
    <w:p w:rsidR="0014772F" w:rsidRDefault="0014772F" w:rsidP="00ED21E2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Barnehagen </w:t>
      </w:r>
      <w:r w:rsidR="00E95749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har valgt tilbudet som nevnt over ut fra de rammer vi har tilgjengelig. Det er da tatt hensyn til FAU sitt ønske om å unngå økning i matprisene i barnehagen. Økonomisk prioriterer barnehagen også personell direkte i arbeidet med barna på avdelingen fremfor å opprette en egen kokkestilling.</w:t>
      </w:r>
    </w:p>
    <w:p w:rsidR="00E95749" w:rsidRDefault="00E95749" w:rsidP="00E95749">
      <w:p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</w:p>
    <w:p w:rsidR="0014772F" w:rsidRPr="00ED21E2" w:rsidRDefault="0014772F" w:rsidP="0014772F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</w:p>
    <w:p w:rsidR="008D1B55" w:rsidRDefault="008D1B55"/>
    <w:sectPr w:rsidR="008D1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16"/>
    <w:multiLevelType w:val="multilevel"/>
    <w:tmpl w:val="51025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AB1BE8"/>
    <w:multiLevelType w:val="multilevel"/>
    <w:tmpl w:val="9F68E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8C52CE"/>
    <w:multiLevelType w:val="multilevel"/>
    <w:tmpl w:val="E1F2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E2"/>
    <w:rsid w:val="00017C1D"/>
    <w:rsid w:val="00111572"/>
    <w:rsid w:val="0014772F"/>
    <w:rsid w:val="001C06EA"/>
    <w:rsid w:val="00474FBA"/>
    <w:rsid w:val="008D1B55"/>
    <w:rsid w:val="00966D25"/>
    <w:rsid w:val="00BB4859"/>
    <w:rsid w:val="00C65D74"/>
    <w:rsid w:val="00E95749"/>
    <w:rsid w:val="00ED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6C65"/>
  <w15:chartTrackingRefBased/>
  <w15:docId w15:val="{D35C0CF7-42CC-42CC-B191-DF3BDE8A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5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0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00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3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773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31063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69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459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358245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240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417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962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057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950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835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015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9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40537240</Template>
  <TotalTime>117</TotalTime>
  <Pages>2</Pages>
  <Words>550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Velve Chyba</dc:creator>
  <cp:keywords/>
  <dc:description/>
  <cp:lastModifiedBy>Ingvild Vevle Chyba</cp:lastModifiedBy>
  <cp:revision>2</cp:revision>
  <dcterms:created xsi:type="dcterms:W3CDTF">2018-01-17T11:24:00Z</dcterms:created>
  <dcterms:modified xsi:type="dcterms:W3CDTF">2018-08-13T16:17:00Z</dcterms:modified>
</cp:coreProperties>
</file>