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E38" w:rsidRPr="00124313" w:rsidRDefault="00CF67A7">
      <w:pPr>
        <w:rPr>
          <w:b/>
        </w:rPr>
      </w:pPr>
      <w:r w:rsidRPr="00124313">
        <w:rPr>
          <w:b/>
        </w:rPr>
        <w:t>BARNEHAGEN SKAL FREMME VENNSKAP OG FELLESSKAP</w:t>
      </w:r>
    </w:p>
    <w:p w:rsidR="00CF67A7" w:rsidRDefault="00CF67A7">
      <w:r w:rsidRPr="00CF67A7">
        <w:t>Vi jobber for at alle barn erfarer å være betydningsfulle for fellesskapet og å være i positivt samspill med barn og voksne. Barnehagen legger til rette for utvikling av vennskap og sosialt fellesskap. Barnas selvfølelse skal støttes, samtidig som de skal få hjelp til å mestre balansen mellom å ivareta egne behov og det å ta hensyn til andres behov.</w:t>
      </w:r>
    </w:p>
    <w:p w:rsidR="00CD5106" w:rsidRDefault="00CF67A7" w:rsidP="00CF67A7">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CF67A7">
        <w:rPr>
          <w:rFonts w:ascii="Verdana" w:eastAsia="Times New Roman" w:hAnsi="Verdana" w:cs="Times New Roman"/>
          <w:noProof w:val="0"/>
          <w:color w:val="000000"/>
          <w:sz w:val="17"/>
          <w:szCs w:val="17"/>
          <w:lang w:eastAsia="nb-NO"/>
        </w:rPr>
        <w:t xml:space="preserve">Personalet </w:t>
      </w:r>
      <w:r w:rsidR="00B261D1">
        <w:rPr>
          <w:rFonts w:ascii="Verdana" w:eastAsia="Times New Roman" w:hAnsi="Verdana" w:cs="Times New Roman"/>
          <w:noProof w:val="0"/>
          <w:color w:val="000000"/>
          <w:sz w:val="17"/>
          <w:szCs w:val="17"/>
          <w:lang w:eastAsia="nb-NO"/>
        </w:rPr>
        <w:t xml:space="preserve">jobber aktivt for å </w:t>
      </w:r>
      <w:r w:rsidRPr="00CF67A7">
        <w:rPr>
          <w:rFonts w:ascii="Verdana" w:eastAsia="Times New Roman" w:hAnsi="Verdana" w:cs="Times New Roman"/>
          <w:noProof w:val="0"/>
          <w:color w:val="000000"/>
          <w:sz w:val="17"/>
          <w:szCs w:val="17"/>
          <w:lang w:eastAsia="nb-NO"/>
        </w:rPr>
        <w:t>forebygge, stoppe og følge opp diskriminering, utestenging, mobbing, krenkelser og uheldige</w:t>
      </w:r>
      <w:r w:rsidR="00B261D1">
        <w:rPr>
          <w:rFonts w:ascii="Verdana" w:eastAsia="Times New Roman" w:hAnsi="Verdana" w:cs="Times New Roman"/>
          <w:noProof w:val="0"/>
          <w:color w:val="000000"/>
          <w:sz w:val="17"/>
          <w:szCs w:val="17"/>
          <w:lang w:eastAsia="nb-NO"/>
        </w:rPr>
        <w:t xml:space="preserve"> </w:t>
      </w:r>
      <w:r w:rsidRPr="00CF67A7">
        <w:rPr>
          <w:rFonts w:ascii="Verdana" w:eastAsia="Times New Roman" w:hAnsi="Verdana" w:cs="Times New Roman"/>
          <w:noProof w:val="0"/>
          <w:color w:val="000000"/>
          <w:sz w:val="17"/>
          <w:szCs w:val="17"/>
          <w:lang w:eastAsia="nb-NO"/>
        </w:rPr>
        <w:t>samspillsmønstre.</w:t>
      </w:r>
      <w:r w:rsidR="00B261D1">
        <w:rPr>
          <w:rFonts w:ascii="Verdana" w:eastAsia="Times New Roman" w:hAnsi="Verdana" w:cs="Times New Roman"/>
          <w:noProof w:val="0"/>
          <w:color w:val="000000"/>
          <w:sz w:val="17"/>
          <w:szCs w:val="17"/>
          <w:lang w:eastAsia="nb-NO"/>
        </w:rPr>
        <w:t xml:space="preserve"> Tiltak iverksettes umiddelbart </w:t>
      </w:r>
      <w:r w:rsidR="00CD5106">
        <w:rPr>
          <w:rFonts w:ascii="Verdana" w:eastAsia="Times New Roman" w:hAnsi="Verdana" w:cs="Times New Roman"/>
          <w:noProof w:val="0"/>
          <w:color w:val="000000"/>
          <w:sz w:val="17"/>
          <w:szCs w:val="17"/>
          <w:lang w:eastAsia="nb-NO"/>
        </w:rPr>
        <w:t xml:space="preserve">ut fra barnehagens internkontrollsystem </w:t>
      </w:r>
      <w:bookmarkStart w:id="0" w:name="_GoBack"/>
      <w:bookmarkEnd w:id="0"/>
      <w:r w:rsidR="00B261D1">
        <w:rPr>
          <w:rFonts w:ascii="Verdana" w:eastAsia="Times New Roman" w:hAnsi="Verdana" w:cs="Times New Roman"/>
          <w:noProof w:val="0"/>
          <w:color w:val="000000"/>
          <w:sz w:val="17"/>
          <w:szCs w:val="17"/>
          <w:lang w:eastAsia="nb-NO"/>
        </w:rPr>
        <w:t xml:space="preserve">hvis det meldes om, </w:t>
      </w:r>
      <w:r w:rsidR="00CD5106">
        <w:rPr>
          <w:rFonts w:ascii="Verdana" w:eastAsia="Times New Roman" w:hAnsi="Verdana" w:cs="Times New Roman"/>
          <w:noProof w:val="0"/>
          <w:color w:val="000000"/>
          <w:sz w:val="17"/>
          <w:szCs w:val="17"/>
          <w:lang w:eastAsia="nb-NO"/>
        </w:rPr>
        <w:t>oppdages eller</w:t>
      </w:r>
      <w:r w:rsidR="00B261D1">
        <w:rPr>
          <w:rFonts w:ascii="Verdana" w:eastAsia="Times New Roman" w:hAnsi="Verdana" w:cs="Times New Roman"/>
          <w:noProof w:val="0"/>
          <w:color w:val="000000"/>
          <w:sz w:val="17"/>
          <w:szCs w:val="17"/>
          <w:lang w:eastAsia="nb-NO"/>
        </w:rPr>
        <w:t xml:space="preserve"> mistenkes krenkelse av et barn. Dette iverksettes også hvis barn selv gir uttrykk for dette.</w:t>
      </w:r>
    </w:p>
    <w:p w:rsidR="00CF67A7" w:rsidRPr="00CF67A7" w:rsidRDefault="00CF67A7" w:rsidP="00CF67A7">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CF67A7">
        <w:rPr>
          <w:rFonts w:ascii="Verdana" w:eastAsia="Times New Roman" w:hAnsi="Verdana" w:cs="Times New Roman"/>
          <w:noProof w:val="0"/>
          <w:color w:val="000000"/>
          <w:sz w:val="17"/>
          <w:szCs w:val="17"/>
          <w:lang w:eastAsia="nb-NO"/>
        </w:rPr>
        <w:t>Pedagogiske hjelpemidler:</w:t>
      </w:r>
    </w:p>
    <w:p w:rsidR="00CF67A7" w:rsidRPr="00CF67A7" w:rsidRDefault="00CF67A7" w:rsidP="00CF67A7">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CF67A7">
        <w:rPr>
          <w:rFonts w:ascii="Verdana" w:eastAsia="Times New Roman" w:hAnsi="Verdana" w:cs="Times New Roman"/>
          <w:b/>
          <w:bCs/>
          <w:noProof w:val="0"/>
          <w:color w:val="000000"/>
          <w:sz w:val="17"/>
          <w:szCs w:val="17"/>
          <w:lang w:eastAsia="nb-NO"/>
        </w:rPr>
        <w:t>Jeg – Vi – Du</w:t>
      </w:r>
    </w:p>
    <w:p w:rsidR="00CF67A7" w:rsidRPr="00CF67A7" w:rsidRDefault="00CF67A7" w:rsidP="00CF67A7">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CF67A7">
        <w:rPr>
          <w:rFonts w:ascii="Verdana" w:eastAsia="Times New Roman" w:hAnsi="Verdana" w:cs="Times New Roman"/>
          <w:noProof w:val="0"/>
          <w:color w:val="000000"/>
          <w:sz w:val="17"/>
          <w:szCs w:val="17"/>
          <w:lang w:eastAsia="nb-NO"/>
        </w:rPr>
        <w:t>Dette er en bokserie på seks bøker beregnet for de yngste barna. Gjennom enkle tekster og fargerike illustrasjoner møter barna tanker om seg selv og andre. Bøkene er tenkt som en inspirasjon i arbeidet med sosial kompetanse for de yngste. Bøkene begynner med det helt nære. Jeg og Meg. I takt med barnas sosiale utvikling kommer så Du og Deg. De siste bøkene i serien, Vi og Oss, gir barna en begynnende forståelse av fellesskapet. Hver bok avsluttes med viktige ordbilder som oppsummerer boken. Disse kan brukes som inspirasjon til samtale og videre aktivitet med barna.</w:t>
      </w:r>
    </w:p>
    <w:p w:rsidR="00B261D1" w:rsidRPr="00CF67A7" w:rsidRDefault="00B261D1" w:rsidP="00B261D1">
      <w:pPr>
        <w:spacing w:before="100" w:beforeAutospacing="1" w:after="100" w:afterAutospacing="1" w:line="240" w:lineRule="auto"/>
        <w:jc w:val="center"/>
        <w:rPr>
          <w:rFonts w:ascii="Verdana" w:eastAsia="Times New Roman" w:hAnsi="Verdana" w:cs="Times New Roman"/>
          <w:noProof w:val="0"/>
          <w:color w:val="000000"/>
          <w:sz w:val="17"/>
          <w:szCs w:val="17"/>
          <w:lang w:eastAsia="nb-NO"/>
        </w:rPr>
      </w:pPr>
    </w:p>
    <w:tbl>
      <w:tblPr>
        <w:tblStyle w:val="Tabellrutenett"/>
        <w:tblW w:w="0" w:type="auto"/>
        <w:tblLook w:val="04A0" w:firstRow="1" w:lastRow="0" w:firstColumn="1" w:lastColumn="0" w:noHBand="0" w:noVBand="1"/>
      </w:tblPr>
      <w:tblGrid>
        <w:gridCol w:w="4531"/>
        <w:gridCol w:w="4531"/>
      </w:tblGrid>
      <w:tr w:rsidR="00B261D1" w:rsidTr="00B261D1">
        <w:tc>
          <w:tcPr>
            <w:tcW w:w="4531" w:type="dxa"/>
          </w:tcPr>
          <w:p w:rsidR="00B261D1" w:rsidRDefault="00B261D1" w:rsidP="00B261D1">
            <w:pPr>
              <w:spacing w:before="100" w:beforeAutospacing="1" w:after="100" w:afterAutospacing="1"/>
              <w:jc w:val="center"/>
              <w:rPr>
                <w:rFonts w:ascii="Verdana" w:eastAsia="Times New Roman" w:hAnsi="Verdana" w:cs="Times New Roman"/>
                <w:noProof w:val="0"/>
                <w:color w:val="000000"/>
                <w:sz w:val="17"/>
                <w:szCs w:val="17"/>
                <w:lang w:eastAsia="nb-NO"/>
              </w:rPr>
            </w:pPr>
            <w:r w:rsidRPr="00CF67A7">
              <w:rPr>
                <w:rFonts w:ascii="Verdana" w:eastAsia="Times New Roman" w:hAnsi="Verdana" w:cs="Times New Roman"/>
                <w:color w:val="000000"/>
                <w:sz w:val="17"/>
                <w:szCs w:val="17"/>
                <w:lang w:eastAsia="nb-NO"/>
              </w:rPr>
              <w:drawing>
                <wp:inline distT="0" distB="0" distL="0" distR="0" wp14:anchorId="0243B89F" wp14:editId="7B0E54BF">
                  <wp:extent cx="1419225" cy="1892300"/>
                  <wp:effectExtent l="0" t="0" r="9525" b="0"/>
                  <wp:docPr id="2" name="Bilde 2" descr="https://app.kidplan.com/Picture/RenderResizedImage/ab522312-f129-4c8a-91c2-db8cba1fc0c3?size=f600x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p.kidplan.com/Picture/RenderResizedImage/ab522312-f129-4c8a-91c2-db8cba1fc0c3?size=f600x4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9225" cy="1892300"/>
                          </a:xfrm>
                          <a:prstGeom prst="rect">
                            <a:avLst/>
                          </a:prstGeom>
                          <a:noFill/>
                          <a:ln>
                            <a:noFill/>
                          </a:ln>
                        </pic:spPr>
                      </pic:pic>
                    </a:graphicData>
                  </a:graphic>
                </wp:inline>
              </w:drawing>
            </w:r>
          </w:p>
        </w:tc>
        <w:tc>
          <w:tcPr>
            <w:tcW w:w="4531" w:type="dxa"/>
          </w:tcPr>
          <w:p w:rsidR="00B261D1" w:rsidRDefault="00B261D1" w:rsidP="00B261D1">
            <w:pPr>
              <w:spacing w:before="100" w:beforeAutospacing="1" w:after="100" w:afterAutospacing="1"/>
              <w:jc w:val="center"/>
              <w:rPr>
                <w:rFonts w:ascii="Verdana" w:eastAsia="Times New Roman" w:hAnsi="Verdana" w:cs="Times New Roman"/>
                <w:noProof w:val="0"/>
                <w:color w:val="000000"/>
                <w:sz w:val="17"/>
                <w:szCs w:val="17"/>
                <w:lang w:eastAsia="nb-NO"/>
              </w:rPr>
            </w:pPr>
            <w:r w:rsidRPr="00CF67A7">
              <w:rPr>
                <w:rFonts w:ascii="Verdana" w:eastAsia="Times New Roman" w:hAnsi="Verdana" w:cs="Times New Roman"/>
                <w:color w:val="000000"/>
                <w:sz w:val="17"/>
                <w:szCs w:val="17"/>
                <w:lang w:eastAsia="nb-NO"/>
              </w:rPr>
              <w:drawing>
                <wp:inline distT="0" distB="0" distL="0" distR="0" wp14:anchorId="1F59CAA9" wp14:editId="52C07B01">
                  <wp:extent cx="1416050" cy="1885950"/>
                  <wp:effectExtent l="0" t="0" r="0" b="0"/>
                  <wp:docPr id="1" name="Bilde 1" descr="https://app.kidplan.com/Picture/RenderResizedImage/24e083c0-4dad-4b2b-8948-02dd7e755726?size=f600x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pp.kidplan.com/Picture/RenderResizedImage/24e083c0-4dad-4b2b-8948-02dd7e755726?size=f600x4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6475" cy="1899834"/>
                          </a:xfrm>
                          <a:prstGeom prst="rect">
                            <a:avLst/>
                          </a:prstGeom>
                          <a:noFill/>
                          <a:ln>
                            <a:noFill/>
                          </a:ln>
                        </pic:spPr>
                      </pic:pic>
                    </a:graphicData>
                  </a:graphic>
                </wp:inline>
              </w:drawing>
            </w:r>
          </w:p>
        </w:tc>
      </w:tr>
    </w:tbl>
    <w:p w:rsidR="00CF67A7" w:rsidRPr="00CF67A7" w:rsidRDefault="00CF67A7" w:rsidP="00B261D1">
      <w:pPr>
        <w:spacing w:before="100" w:beforeAutospacing="1" w:after="100" w:afterAutospacing="1" w:line="240" w:lineRule="auto"/>
        <w:jc w:val="center"/>
        <w:rPr>
          <w:rFonts w:ascii="Verdana" w:eastAsia="Times New Roman" w:hAnsi="Verdana" w:cs="Times New Roman"/>
          <w:noProof w:val="0"/>
          <w:color w:val="000000"/>
          <w:sz w:val="17"/>
          <w:szCs w:val="17"/>
          <w:lang w:eastAsia="nb-NO"/>
        </w:rPr>
      </w:pPr>
    </w:p>
    <w:p w:rsidR="00CF67A7" w:rsidRPr="00CF67A7" w:rsidRDefault="00CF67A7" w:rsidP="00CF67A7">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CF67A7">
        <w:rPr>
          <w:rFonts w:ascii="Verdana" w:eastAsia="Times New Roman" w:hAnsi="Verdana" w:cs="Times New Roman"/>
          <w:b/>
          <w:bCs/>
          <w:noProof w:val="0"/>
          <w:color w:val="000000"/>
          <w:sz w:val="17"/>
          <w:szCs w:val="17"/>
          <w:lang w:eastAsia="nb-NO"/>
        </w:rPr>
        <w:lastRenderedPageBreak/>
        <w:t>10 små vennebøker</w:t>
      </w:r>
    </w:p>
    <w:p w:rsidR="00CF67A7" w:rsidRPr="00CF67A7" w:rsidRDefault="00CF67A7" w:rsidP="00CF67A7">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CF67A7">
        <w:rPr>
          <w:rFonts w:ascii="Verdana" w:eastAsia="Times New Roman" w:hAnsi="Verdana" w:cs="Times New Roman"/>
          <w:noProof w:val="0"/>
          <w:color w:val="000000"/>
          <w:sz w:val="17"/>
          <w:szCs w:val="17"/>
          <w:lang w:eastAsia="nb-NO"/>
        </w:rPr>
        <w:t>Det er: Si unnskyld, Dele, Vente på tur, Si stopp, Roe seg ned, Bli enig, Snakke om det, Samarbeide, Spre glede og Vise følelser.</w:t>
      </w:r>
    </w:p>
    <w:p w:rsidR="00CF67A7" w:rsidRPr="00CF67A7" w:rsidRDefault="00CF67A7" w:rsidP="00CF67A7">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CF67A7">
        <w:rPr>
          <w:rFonts w:ascii="Verdana" w:eastAsia="Times New Roman" w:hAnsi="Verdana" w:cs="Times New Roman"/>
          <w:noProof w:val="0"/>
          <w:color w:val="000000"/>
          <w:sz w:val="17"/>
          <w:szCs w:val="17"/>
          <w:lang w:eastAsia="nb-NO"/>
        </w:rPr>
        <w:t>Her møter vi Kanin og Pinnsvin som er bestevenner, men som opplever at selv gode venner kan bli uvenner iblant. Bøkene hjelper barn med å finne metoder for hvordan man skal oppføre seg mot hverandre. Vi har også vennekort som hører til. De er i A3 format med masse forslag til aktiviteter. Og selvsagt har vi bamser av Kanin og Pinnsvin som brukes i forbindelse med arbeidet med bøkene og kortene.</w:t>
      </w:r>
    </w:p>
    <w:p w:rsidR="00CF67A7" w:rsidRPr="00CF67A7" w:rsidRDefault="00CF67A7" w:rsidP="00CF67A7">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CF67A7">
        <w:rPr>
          <w:rFonts w:ascii="Verdana" w:eastAsia="Times New Roman" w:hAnsi="Verdana" w:cs="Times New Roman"/>
          <w:noProof w:val="0"/>
          <w:color w:val="000000"/>
          <w:sz w:val="17"/>
          <w:szCs w:val="17"/>
          <w:lang w:eastAsia="nb-NO"/>
        </w:rPr>
        <w:t> </w:t>
      </w:r>
    </w:p>
    <w:p w:rsidR="00CF67A7" w:rsidRDefault="00CF67A7"/>
    <w:sectPr w:rsidR="00CF67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85B1F"/>
    <w:multiLevelType w:val="multilevel"/>
    <w:tmpl w:val="0D7E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7A7"/>
    <w:rsid w:val="00124313"/>
    <w:rsid w:val="00927E38"/>
    <w:rsid w:val="00B261D1"/>
    <w:rsid w:val="00CD5106"/>
    <w:rsid w:val="00CF67A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1BA56"/>
  <w15:chartTrackingRefBased/>
  <w15:docId w15:val="{703CD5F8-B587-490B-BB32-1B11F5DC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CF67A7"/>
    <w:pPr>
      <w:spacing w:before="100" w:beforeAutospacing="1" w:after="100" w:afterAutospacing="1" w:line="240" w:lineRule="auto"/>
    </w:pPr>
    <w:rPr>
      <w:rFonts w:ascii="Times New Roman" w:eastAsia="Times New Roman" w:hAnsi="Times New Roman" w:cs="Times New Roman"/>
      <w:noProof w:val="0"/>
      <w:sz w:val="24"/>
      <w:szCs w:val="24"/>
      <w:lang w:eastAsia="nb-NO"/>
    </w:rPr>
  </w:style>
  <w:style w:type="character" w:styleId="Sterk">
    <w:name w:val="Strong"/>
    <w:basedOn w:val="Standardskriftforavsnitt"/>
    <w:uiPriority w:val="22"/>
    <w:qFormat/>
    <w:rsid w:val="00CF67A7"/>
    <w:rPr>
      <w:b/>
      <w:bCs/>
    </w:rPr>
  </w:style>
  <w:style w:type="table" w:styleId="Tabellrutenett">
    <w:name w:val="Table Grid"/>
    <w:basedOn w:val="Vanligtabell"/>
    <w:uiPriority w:val="39"/>
    <w:rsid w:val="00B26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37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302</Words>
  <Characters>1604</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Vevle Chyba</dc:creator>
  <cp:keywords/>
  <dc:description/>
  <cp:lastModifiedBy>Ingvild Vevle Chyba</cp:lastModifiedBy>
  <cp:revision>2</cp:revision>
  <dcterms:created xsi:type="dcterms:W3CDTF">2021-06-28T07:59:00Z</dcterms:created>
  <dcterms:modified xsi:type="dcterms:W3CDTF">2021-07-31T10:41:00Z</dcterms:modified>
</cp:coreProperties>
</file>